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432" w:type="dxa"/>
        <w:tblLayout w:type="fixed"/>
        <w:tblLook w:val="0000" w:firstRow="0" w:lastRow="0" w:firstColumn="0" w:lastColumn="0" w:noHBand="0" w:noVBand="0"/>
      </w:tblPr>
      <w:tblGrid>
        <w:gridCol w:w="4226"/>
        <w:gridCol w:w="5704"/>
      </w:tblGrid>
      <w:tr w:rsidR="00DC19C1" w:rsidTr="0077107A">
        <w:trPr>
          <w:trHeight w:val="1060"/>
        </w:trPr>
        <w:tc>
          <w:tcPr>
            <w:tcW w:w="4226" w:type="dxa"/>
          </w:tcPr>
          <w:p w:rsidR="00DC19C1" w:rsidRDefault="00DC19C1" w:rsidP="00BF62BB">
            <w:pPr>
              <w:spacing w:line="288" w:lineRule="auto"/>
              <w:jc w:val="center"/>
              <w:rPr>
                <w:sz w:val="26"/>
                <w:szCs w:val="26"/>
              </w:rPr>
            </w:pPr>
            <w:r>
              <w:rPr>
                <w:sz w:val="26"/>
                <w:szCs w:val="26"/>
              </w:rPr>
              <w:t>UBND HUYỆN GIA LÂM</w:t>
            </w:r>
          </w:p>
          <w:p w:rsidR="00DC19C1" w:rsidRDefault="00DC19C1" w:rsidP="00BF62BB">
            <w:pPr>
              <w:spacing w:line="288" w:lineRule="auto"/>
              <w:jc w:val="center"/>
              <w:rPr>
                <w:sz w:val="26"/>
                <w:szCs w:val="26"/>
              </w:rPr>
            </w:pPr>
            <w:r>
              <w:rPr>
                <w:b/>
                <w:sz w:val="26"/>
                <w:szCs w:val="26"/>
              </w:rPr>
              <w:t>TRƯỜNG THCS KIM SƠN</w:t>
            </w:r>
            <w:r>
              <w:rPr>
                <w:noProof/>
              </w:rPr>
              <mc:AlternateContent>
                <mc:Choice Requires="wps">
                  <w:drawing>
                    <wp:anchor distT="0" distB="0" distL="114300" distR="114300" simplePos="0" relativeHeight="251659264" behindDoc="0" locked="0" layoutInCell="1" hidden="0" allowOverlap="1" wp14:anchorId="4F46DC02" wp14:editId="6C73059A">
                      <wp:simplePos x="0" y="0"/>
                      <wp:positionH relativeFrom="column">
                        <wp:posOffset>838200</wp:posOffset>
                      </wp:positionH>
                      <wp:positionV relativeFrom="paragraph">
                        <wp:posOffset>254000</wp:posOffset>
                      </wp:positionV>
                      <wp:extent cx="91440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A98B4B6" id="_x0000_t32" coordsize="21600,21600" o:spt="32" o:oned="t" path="m,l21600,21600e" filled="f">
                      <v:path arrowok="t" fillok="f" o:connecttype="none"/>
                      <o:lock v:ext="edit" shapetype="t"/>
                    </v:shapetype>
                    <v:shape id="Straight Arrow Connector 15" o:spid="_x0000_s1026" type="#_x0000_t32" style="position:absolute;margin-left:66pt;margin-top:20pt;width:1in;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">
                      <v:stroke joinstyle="miter"/>
                    </v:shape>
                  </w:pict>
                </mc:Fallback>
              </mc:AlternateContent>
            </w:r>
          </w:p>
        </w:tc>
        <w:tc>
          <w:tcPr>
            <w:tcW w:w="5704" w:type="dxa"/>
          </w:tcPr>
          <w:p w:rsidR="00DC19C1" w:rsidRDefault="00DC19C1" w:rsidP="00BF62BB">
            <w:pPr>
              <w:tabs>
                <w:tab w:val="left" w:pos="5292"/>
              </w:tabs>
              <w:spacing w:line="288" w:lineRule="auto"/>
              <w:jc w:val="center"/>
              <w:rPr>
                <w:sz w:val="26"/>
                <w:szCs w:val="26"/>
              </w:rPr>
            </w:pPr>
            <w:r>
              <w:rPr>
                <w:b/>
                <w:sz w:val="26"/>
                <w:szCs w:val="26"/>
              </w:rPr>
              <w:t>CỘNG HÒA XÃ HỘI CHỦ NGHĨAVIỆT NAM</w:t>
            </w:r>
          </w:p>
          <w:p w:rsidR="00DC19C1" w:rsidRDefault="00DC19C1" w:rsidP="00BF62BB">
            <w:pPr>
              <w:spacing w:line="288" w:lineRule="auto"/>
              <w:jc w:val="center"/>
              <w:rPr>
                <w:sz w:val="28"/>
                <w:szCs w:val="28"/>
              </w:rPr>
            </w:pPr>
            <w:r>
              <w:rPr>
                <w:b/>
                <w:sz w:val="28"/>
                <w:szCs w:val="28"/>
              </w:rPr>
              <w:t>Độc Lập - Tự Do - Hạnh Phúc</w:t>
            </w:r>
          </w:p>
          <w:p w:rsidR="00DC19C1" w:rsidRDefault="00DC19C1" w:rsidP="00BF62BB">
            <w:pPr>
              <w:spacing w:line="288" w:lineRule="auto"/>
              <w:jc w:val="center"/>
              <w:rPr>
                <w:sz w:val="26"/>
                <w:szCs w:val="26"/>
              </w:rPr>
            </w:pPr>
            <w:r>
              <w:rPr>
                <w:noProof/>
              </w:rPr>
              <mc:AlternateContent>
                <mc:Choice Requires="wps">
                  <w:drawing>
                    <wp:anchor distT="0" distB="0" distL="114300" distR="114300" simplePos="0" relativeHeight="251660288" behindDoc="0" locked="0" layoutInCell="1" hidden="0" allowOverlap="1" wp14:anchorId="13AACCB9" wp14:editId="1A7C9EB7">
                      <wp:simplePos x="0" y="0"/>
                      <wp:positionH relativeFrom="column">
                        <wp:posOffset>609600</wp:posOffset>
                      </wp:positionH>
                      <wp:positionV relativeFrom="paragraph">
                        <wp:posOffset>50800</wp:posOffset>
                      </wp:positionV>
                      <wp:extent cx="217170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4260150" y="3780000"/>
                                <a:ext cx="21717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48DE8B0" id="Straight Arrow Connector 16" o:spid="_x0000_s1026" type="#_x0000_t32" style="position:absolute;margin-left:48pt;margin-top:4pt;width:171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">
                      <v:stroke joinstyle="miter"/>
                    </v:shape>
                  </w:pict>
                </mc:Fallback>
              </mc:AlternateContent>
            </w:r>
          </w:p>
        </w:tc>
      </w:tr>
      <w:tr w:rsidR="00DC19C1" w:rsidTr="0077107A">
        <w:tc>
          <w:tcPr>
            <w:tcW w:w="4226" w:type="dxa"/>
          </w:tcPr>
          <w:p w:rsidR="00DC19C1" w:rsidRDefault="00DC19C1" w:rsidP="00BF62BB">
            <w:pPr>
              <w:spacing w:line="288" w:lineRule="auto"/>
              <w:jc w:val="center"/>
              <w:rPr>
                <w:sz w:val="26"/>
                <w:szCs w:val="26"/>
              </w:rPr>
            </w:pPr>
            <w:r>
              <w:rPr>
                <w:sz w:val="26"/>
                <w:szCs w:val="26"/>
              </w:rPr>
              <w:t xml:space="preserve">Số: </w:t>
            </w:r>
            <w:r w:rsidR="0018048F">
              <w:rPr>
                <w:sz w:val="26"/>
                <w:szCs w:val="26"/>
              </w:rPr>
              <w:t>08</w:t>
            </w:r>
            <w:r>
              <w:rPr>
                <w:sz w:val="26"/>
                <w:szCs w:val="26"/>
              </w:rPr>
              <w:t>/</w:t>
            </w:r>
            <w:r w:rsidR="009414BE">
              <w:rPr>
                <w:sz w:val="26"/>
                <w:szCs w:val="26"/>
              </w:rPr>
              <w:t>KH-</w:t>
            </w:r>
            <w:r>
              <w:rPr>
                <w:sz w:val="26"/>
                <w:szCs w:val="26"/>
              </w:rPr>
              <w:t>THCS KS</w:t>
            </w:r>
          </w:p>
          <w:p w:rsidR="00DC19C1" w:rsidRDefault="00DC19C1" w:rsidP="00295FCA">
            <w:pPr>
              <w:spacing w:line="288" w:lineRule="auto"/>
              <w:jc w:val="center"/>
            </w:pPr>
          </w:p>
        </w:tc>
        <w:tc>
          <w:tcPr>
            <w:tcW w:w="5704" w:type="dxa"/>
          </w:tcPr>
          <w:p w:rsidR="00DC19C1" w:rsidRDefault="00695FE4" w:rsidP="00295FCA">
            <w:pPr>
              <w:spacing w:line="288" w:lineRule="auto"/>
              <w:jc w:val="right"/>
            </w:pPr>
            <w:r>
              <w:rPr>
                <w:i/>
                <w:sz w:val="26"/>
                <w:szCs w:val="26"/>
              </w:rPr>
              <w:t xml:space="preserve">Kim Sơn, ngày </w:t>
            </w:r>
            <w:r w:rsidR="0018048F">
              <w:rPr>
                <w:i/>
                <w:sz w:val="26"/>
                <w:szCs w:val="26"/>
              </w:rPr>
              <w:t>1</w:t>
            </w:r>
            <w:r w:rsidR="00295FCA">
              <w:rPr>
                <w:i/>
                <w:sz w:val="26"/>
                <w:szCs w:val="26"/>
              </w:rPr>
              <w:t xml:space="preserve"> tháng 5</w:t>
            </w:r>
            <w:r w:rsidR="00DC19C1">
              <w:rPr>
                <w:i/>
                <w:sz w:val="26"/>
                <w:szCs w:val="26"/>
              </w:rPr>
              <w:t xml:space="preserve"> năm 2020</w:t>
            </w:r>
          </w:p>
        </w:tc>
      </w:tr>
    </w:tbl>
    <w:p w:rsidR="004A1046" w:rsidRPr="004A1046" w:rsidRDefault="004A1046" w:rsidP="004A1046">
      <w:pPr>
        <w:spacing w:line="288" w:lineRule="auto"/>
        <w:jc w:val="center"/>
        <w:rPr>
          <w:b/>
          <w:sz w:val="30"/>
          <w:szCs w:val="26"/>
        </w:rPr>
      </w:pPr>
      <w:r w:rsidRPr="004A1046">
        <w:rPr>
          <w:b/>
          <w:sz w:val="30"/>
          <w:szCs w:val="26"/>
        </w:rPr>
        <w:t>KẾ HOẠCH</w:t>
      </w:r>
    </w:p>
    <w:p w:rsidR="00DC19C1" w:rsidRPr="004A1046" w:rsidRDefault="004A1046" w:rsidP="004A1046">
      <w:pPr>
        <w:pBdr>
          <w:top w:val="nil"/>
          <w:left w:val="nil"/>
          <w:bottom w:val="nil"/>
          <w:right w:val="nil"/>
          <w:between w:val="nil"/>
        </w:pBdr>
        <w:spacing w:line="288" w:lineRule="auto"/>
        <w:jc w:val="center"/>
        <w:rPr>
          <w:b/>
          <w:sz w:val="28"/>
          <w:szCs w:val="26"/>
        </w:rPr>
      </w:pPr>
      <w:r>
        <w:rPr>
          <w:b/>
          <w:sz w:val="28"/>
          <w:szCs w:val="26"/>
        </w:rPr>
        <w:t>Về việc</w:t>
      </w:r>
      <w:r w:rsidRPr="004A1046">
        <w:rPr>
          <w:b/>
          <w:sz w:val="28"/>
          <w:szCs w:val="26"/>
        </w:rPr>
        <w:t xml:space="preserve"> dạy học khi HS đi học trở lại (từ 4/5/2020 đến 10/5/2020)</w:t>
      </w:r>
    </w:p>
    <w:p w:rsidR="004A1046" w:rsidRDefault="004A1046" w:rsidP="004A1046">
      <w:pPr>
        <w:pBdr>
          <w:top w:val="nil"/>
          <w:left w:val="nil"/>
          <w:bottom w:val="nil"/>
          <w:right w:val="nil"/>
          <w:between w:val="nil"/>
        </w:pBdr>
        <w:spacing w:line="288" w:lineRule="auto"/>
        <w:jc w:val="center"/>
        <w:rPr>
          <w:color w:val="000000"/>
          <w:sz w:val="28"/>
          <w:szCs w:val="28"/>
        </w:rPr>
      </w:pPr>
    </w:p>
    <w:p w:rsidR="00295FCA" w:rsidRDefault="00295FCA" w:rsidP="00295FCA">
      <w:pPr>
        <w:pBdr>
          <w:top w:val="nil"/>
          <w:left w:val="nil"/>
          <w:bottom w:val="nil"/>
          <w:right w:val="nil"/>
          <w:between w:val="nil"/>
        </w:pBdr>
        <w:spacing w:line="288" w:lineRule="auto"/>
        <w:ind w:firstLine="720"/>
        <w:jc w:val="both"/>
        <w:rPr>
          <w:color w:val="000000"/>
          <w:sz w:val="28"/>
          <w:szCs w:val="28"/>
        </w:rPr>
      </w:pPr>
      <w:r>
        <w:rPr>
          <w:color w:val="000000"/>
          <w:sz w:val="28"/>
          <w:szCs w:val="28"/>
        </w:rPr>
        <w:t xml:space="preserve">Thực hiện sự chỉ đạo của Phòng Giáo dục và đào tạo tại công văn số 102/GD&amp;ĐT ngày 29 tháng 4 năm 2020 về việc chuẩn bị các điều kiện đảm bảo an toàn và triển khai các hoạt động dạy học khi HS đi học trở lại. </w:t>
      </w:r>
    </w:p>
    <w:p w:rsidR="00295FCA" w:rsidRDefault="00187A2B" w:rsidP="00295FCA">
      <w:pPr>
        <w:pBdr>
          <w:top w:val="nil"/>
          <w:left w:val="nil"/>
          <w:bottom w:val="nil"/>
          <w:right w:val="nil"/>
          <w:between w:val="nil"/>
        </w:pBdr>
        <w:spacing w:line="288" w:lineRule="auto"/>
        <w:ind w:firstLine="720"/>
        <w:jc w:val="both"/>
        <w:rPr>
          <w:color w:val="000000"/>
          <w:sz w:val="28"/>
          <w:szCs w:val="28"/>
        </w:rPr>
      </w:pPr>
      <w:r>
        <w:rPr>
          <w:color w:val="000000"/>
          <w:sz w:val="28"/>
          <w:szCs w:val="28"/>
        </w:rPr>
        <w:t xml:space="preserve">Căn cứ </w:t>
      </w:r>
      <w:r w:rsidR="001D074E">
        <w:rPr>
          <w:color w:val="000000"/>
          <w:sz w:val="28"/>
          <w:szCs w:val="28"/>
        </w:rPr>
        <w:t>tình hình thực tế giảng dạy của nhà trường trước khi nghỉ dị</w:t>
      </w:r>
      <w:r w:rsidR="00295FCA">
        <w:rPr>
          <w:color w:val="000000"/>
          <w:sz w:val="28"/>
          <w:szCs w:val="28"/>
        </w:rPr>
        <w:t xml:space="preserve">ch và trong quá trình nghỉ dich, trường THCS Kim Sơn </w:t>
      </w:r>
      <w:r w:rsidR="00295FCA">
        <w:rPr>
          <w:sz w:val="28"/>
          <w:szCs w:val="28"/>
        </w:rPr>
        <w:t xml:space="preserve">xây dựng kế hoạch dạy học từ 4/5/2020 đến 10/5/2020 như sau </w:t>
      </w:r>
      <w:r w:rsidR="00295FCA">
        <w:rPr>
          <w:color w:val="000000"/>
          <w:sz w:val="28"/>
          <w:szCs w:val="28"/>
        </w:rPr>
        <w:t>:</w:t>
      </w:r>
    </w:p>
    <w:p w:rsidR="009414BE" w:rsidRPr="00295FCA" w:rsidRDefault="009414BE" w:rsidP="00BF62BB">
      <w:pPr>
        <w:pBdr>
          <w:top w:val="nil"/>
          <w:left w:val="nil"/>
          <w:bottom w:val="nil"/>
          <w:right w:val="nil"/>
          <w:between w:val="nil"/>
        </w:pBdr>
        <w:spacing w:line="288" w:lineRule="auto"/>
        <w:ind w:firstLine="720"/>
        <w:jc w:val="both"/>
        <w:rPr>
          <w:b/>
          <w:color w:val="000000"/>
          <w:sz w:val="28"/>
          <w:szCs w:val="28"/>
        </w:rPr>
      </w:pPr>
      <w:r w:rsidRPr="00295FCA">
        <w:rPr>
          <w:b/>
          <w:color w:val="000000"/>
          <w:sz w:val="28"/>
          <w:szCs w:val="28"/>
        </w:rPr>
        <w:t xml:space="preserve">I. </w:t>
      </w:r>
      <w:r w:rsidR="004A1046">
        <w:rPr>
          <w:b/>
          <w:color w:val="000000"/>
          <w:sz w:val="28"/>
          <w:szCs w:val="28"/>
        </w:rPr>
        <w:t>Mục đích yêu cầu</w:t>
      </w:r>
    </w:p>
    <w:p w:rsidR="00295FCA" w:rsidRDefault="00816641" w:rsidP="00BF62BB">
      <w:pPr>
        <w:pBdr>
          <w:top w:val="nil"/>
          <w:left w:val="nil"/>
          <w:bottom w:val="nil"/>
          <w:right w:val="nil"/>
          <w:between w:val="nil"/>
        </w:pBdr>
        <w:spacing w:line="288" w:lineRule="auto"/>
        <w:ind w:firstLine="720"/>
        <w:jc w:val="both"/>
        <w:rPr>
          <w:color w:val="000000"/>
          <w:sz w:val="28"/>
          <w:szCs w:val="28"/>
        </w:rPr>
      </w:pPr>
      <w:r>
        <w:rPr>
          <w:color w:val="000000"/>
          <w:sz w:val="28"/>
          <w:szCs w:val="28"/>
        </w:rPr>
        <w:t>Đ</w:t>
      </w:r>
      <w:r w:rsidR="001D074E">
        <w:rPr>
          <w:color w:val="000000"/>
          <w:sz w:val="28"/>
          <w:szCs w:val="28"/>
        </w:rPr>
        <w:t xml:space="preserve">ảm bảo </w:t>
      </w:r>
      <w:r w:rsidR="008A7CD5">
        <w:rPr>
          <w:color w:val="000000"/>
          <w:sz w:val="28"/>
          <w:szCs w:val="28"/>
        </w:rPr>
        <w:t>việc</w:t>
      </w:r>
      <w:r w:rsidR="00295FCA">
        <w:rPr>
          <w:color w:val="000000"/>
          <w:sz w:val="28"/>
          <w:szCs w:val="28"/>
        </w:rPr>
        <w:t xml:space="preserve"> thực hiện nghiêm túc các quy định phòng chống dịch của Chính Phủ.</w:t>
      </w:r>
    </w:p>
    <w:p w:rsidR="00DC19C1" w:rsidRDefault="00295FCA" w:rsidP="00295FCA">
      <w:pPr>
        <w:pBdr>
          <w:top w:val="nil"/>
          <w:left w:val="nil"/>
          <w:bottom w:val="nil"/>
          <w:right w:val="nil"/>
          <w:between w:val="nil"/>
        </w:pBdr>
        <w:spacing w:line="288" w:lineRule="auto"/>
        <w:ind w:firstLine="720"/>
        <w:jc w:val="both"/>
        <w:rPr>
          <w:color w:val="000000"/>
          <w:sz w:val="28"/>
          <w:szCs w:val="28"/>
        </w:rPr>
      </w:pPr>
      <w:r>
        <w:rPr>
          <w:color w:val="000000"/>
          <w:sz w:val="28"/>
          <w:szCs w:val="28"/>
        </w:rPr>
        <w:t xml:space="preserve">Đảm bảo thực hiện kế hoạch dạy học theo nội dung tinh giản, </w:t>
      </w:r>
      <w:r w:rsidR="001D074E">
        <w:rPr>
          <w:color w:val="000000"/>
          <w:sz w:val="28"/>
          <w:szCs w:val="28"/>
        </w:rPr>
        <w:t>thời gian kết thúc năm học theo đúng yêu cầu của BGD&amp;ĐT</w:t>
      </w:r>
      <w:r w:rsidR="004A1046">
        <w:rPr>
          <w:color w:val="000000"/>
          <w:sz w:val="28"/>
          <w:szCs w:val="28"/>
        </w:rPr>
        <w:t>.</w:t>
      </w:r>
      <w:r w:rsidR="00DC19C1">
        <w:rPr>
          <w:color w:val="000000"/>
          <w:sz w:val="28"/>
          <w:szCs w:val="28"/>
        </w:rPr>
        <w:t xml:space="preserve"> </w:t>
      </w:r>
    </w:p>
    <w:p w:rsidR="009414BE" w:rsidRPr="004A1046" w:rsidRDefault="009414BE" w:rsidP="00BF62BB">
      <w:pPr>
        <w:pBdr>
          <w:top w:val="nil"/>
          <w:left w:val="nil"/>
          <w:bottom w:val="nil"/>
          <w:right w:val="nil"/>
          <w:between w:val="nil"/>
        </w:pBdr>
        <w:spacing w:line="288" w:lineRule="auto"/>
        <w:ind w:firstLine="720"/>
        <w:jc w:val="both"/>
        <w:rPr>
          <w:b/>
          <w:color w:val="000000"/>
          <w:sz w:val="28"/>
          <w:szCs w:val="28"/>
        </w:rPr>
      </w:pPr>
      <w:r w:rsidRPr="004A1046">
        <w:rPr>
          <w:b/>
          <w:color w:val="000000"/>
          <w:sz w:val="28"/>
          <w:szCs w:val="28"/>
        </w:rPr>
        <w:t>II. Kế hoạch thực hiện</w:t>
      </w:r>
    </w:p>
    <w:p w:rsidR="008A7CD5" w:rsidRDefault="00DC19C1" w:rsidP="00BF62BB">
      <w:pPr>
        <w:pBdr>
          <w:top w:val="nil"/>
          <w:left w:val="nil"/>
          <w:bottom w:val="nil"/>
          <w:right w:val="nil"/>
          <w:between w:val="nil"/>
        </w:pBdr>
        <w:spacing w:line="288" w:lineRule="auto"/>
        <w:ind w:firstLine="720"/>
        <w:jc w:val="both"/>
        <w:rPr>
          <w:color w:val="000000"/>
          <w:sz w:val="28"/>
          <w:szCs w:val="28"/>
        </w:rPr>
      </w:pPr>
      <w:r w:rsidRPr="00BF62BB">
        <w:rPr>
          <w:color w:val="000000"/>
          <w:sz w:val="28"/>
          <w:szCs w:val="28"/>
        </w:rPr>
        <w:t xml:space="preserve">1. </w:t>
      </w:r>
      <w:r w:rsidR="001D074E" w:rsidRPr="00BF62BB">
        <w:rPr>
          <w:color w:val="000000"/>
          <w:sz w:val="28"/>
          <w:szCs w:val="28"/>
        </w:rPr>
        <w:t>T</w:t>
      </w:r>
      <w:r w:rsidR="008A7CD5">
        <w:rPr>
          <w:color w:val="000000"/>
          <w:sz w:val="28"/>
          <w:szCs w:val="28"/>
        </w:rPr>
        <w:t>hực hiện nghiêm việc giãn cách khi học sinh đi học trở lại.</w:t>
      </w:r>
    </w:p>
    <w:p w:rsidR="008A7CD5" w:rsidRDefault="008A7CD5" w:rsidP="00BF62BB">
      <w:pPr>
        <w:pBdr>
          <w:top w:val="nil"/>
          <w:left w:val="nil"/>
          <w:bottom w:val="nil"/>
          <w:right w:val="nil"/>
          <w:between w:val="nil"/>
        </w:pBdr>
        <w:spacing w:line="288" w:lineRule="auto"/>
        <w:ind w:firstLine="720"/>
        <w:jc w:val="both"/>
        <w:rPr>
          <w:color w:val="000000"/>
          <w:sz w:val="28"/>
          <w:szCs w:val="28"/>
        </w:rPr>
      </w:pPr>
      <w:r>
        <w:rPr>
          <w:color w:val="000000"/>
          <w:sz w:val="28"/>
          <w:szCs w:val="28"/>
        </w:rPr>
        <w:t>- GV chủ nhiệm chia lớp làm 2 đảm bảo trong mỗi lớp đều có đội ngũ cán bộ lớp có thể hỗ trợ giáo viên trong việc quản lí học sinh</w:t>
      </w:r>
      <w:r w:rsidR="004A1046">
        <w:rPr>
          <w:color w:val="000000"/>
          <w:sz w:val="28"/>
          <w:szCs w:val="28"/>
        </w:rPr>
        <w:t xml:space="preserve"> nộp cho BGH trước 18h ngày 3/5/2020</w:t>
      </w:r>
      <w:r>
        <w:rPr>
          <w:color w:val="000000"/>
          <w:sz w:val="28"/>
          <w:szCs w:val="28"/>
        </w:rPr>
        <w:t>.</w:t>
      </w:r>
    </w:p>
    <w:p w:rsidR="007047CA" w:rsidRDefault="008A7CD5" w:rsidP="00BF62BB">
      <w:pPr>
        <w:pBdr>
          <w:top w:val="nil"/>
          <w:left w:val="nil"/>
          <w:bottom w:val="nil"/>
          <w:right w:val="nil"/>
          <w:between w:val="nil"/>
        </w:pBdr>
        <w:spacing w:line="288" w:lineRule="auto"/>
        <w:ind w:firstLine="720"/>
        <w:jc w:val="both"/>
        <w:rPr>
          <w:color w:val="000000"/>
          <w:sz w:val="28"/>
          <w:szCs w:val="28"/>
        </w:rPr>
      </w:pPr>
      <w:r>
        <w:rPr>
          <w:color w:val="000000"/>
          <w:sz w:val="28"/>
          <w:szCs w:val="28"/>
        </w:rPr>
        <w:t>- Do trường đang xây dựng thiếu phòng học</w:t>
      </w:r>
      <w:r w:rsidR="00257AA5">
        <w:rPr>
          <w:color w:val="000000"/>
          <w:sz w:val="28"/>
          <w:szCs w:val="28"/>
        </w:rPr>
        <w:t xml:space="preserve"> nên HS học 2 ca</w:t>
      </w:r>
      <w:r w:rsidR="007047CA">
        <w:rPr>
          <w:color w:val="000000"/>
          <w:sz w:val="28"/>
          <w:szCs w:val="28"/>
        </w:rPr>
        <w:t xml:space="preserve"> sá</w:t>
      </w:r>
      <w:r>
        <w:rPr>
          <w:color w:val="000000"/>
          <w:sz w:val="28"/>
          <w:szCs w:val="28"/>
        </w:rPr>
        <w:t xml:space="preserve">ng chiều, mỗi lớp </w:t>
      </w:r>
      <w:r w:rsidR="00462237">
        <w:rPr>
          <w:color w:val="000000"/>
          <w:sz w:val="28"/>
          <w:szCs w:val="28"/>
        </w:rPr>
        <w:t xml:space="preserve">chia 2 nhóm học </w:t>
      </w:r>
      <w:r>
        <w:rPr>
          <w:color w:val="000000"/>
          <w:sz w:val="28"/>
          <w:szCs w:val="28"/>
        </w:rPr>
        <w:t xml:space="preserve"> 3 buổi: 2,4, 6 hoặc 3,5,7</w:t>
      </w:r>
      <w:r w:rsidR="00257AA5">
        <w:rPr>
          <w:color w:val="000000"/>
          <w:sz w:val="28"/>
          <w:szCs w:val="28"/>
        </w:rPr>
        <w:t>.</w:t>
      </w:r>
      <w:r w:rsidR="007047CA">
        <w:rPr>
          <w:color w:val="000000"/>
          <w:sz w:val="28"/>
          <w:szCs w:val="28"/>
        </w:rPr>
        <w:t xml:space="preserve"> </w:t>
      </w:r>
      <w:r w:rsidR="00462237">
        <w:rPr>
          <w:color w:val="000000"/>
          <w:sz w:val="28"/>
          <w:szCs w:val="28"/>
        </w:rPr>
        <w:t xml:space="preserve"> Khối 6, 9 học sang, khối 7, 8 học chiều.</w:t>
      </w:r>
    </w:p>
    <w:p w:rsidR="00462237" w:rsidRDefault="004A1046" w:rsidP="004A1046">
      <w:pPr>
        <w:pBdr>
          <w:top w:val="nil"/>
          <w:left w:val="nil"/>
          <w:bottom w:val="nil"/>
          <w:right w:val="nil"/>
          <w:between w:val="nil"/>
        </w:pBdr>
        <w:spacing w:line="288" w:lineRule="auto"/>
        <w:ind w:firstLine="720"/>
        <w:jc w:val="both"/>
        <w:rPr>
          <w:color w:val="000000"/>
          <w:sz w:val="28"/>
          <w:szCs w:val="28"/>
        </w:rPr>
      </w:pPr>
      <w:r>
        <w:rPr>
          <w:color w:val="000000"/>
          <w:sz w:val="28"/>
          <w:szCs w:val="28"/>
        </w:rPr>
        <w:t>-</w:t>
      </w:r>
      <w:r w:rsidR="00257AA5">
        <w:rPr>
          <w:color w:val="000000"/>
          <w:sz w:val="28"/>
          <w:szCs w:val="28"/>
        </w:rPr>
        <w:t xml:space="preserve"> Kết hợp việc dạy học trực tuyến</w:t>
      </w:r>
      <w:r w:rsidR="00462237">
        <w:rPr>
          <w:color w:val="000000"/>
          <w:sz w:val="28"/>
          <w:szCs w:val="28"/>
        </w:rPr>
        <w:t>, học trên tivi</w:t>
      </w:r>
      <w:r w:rsidR="00257AA5">
        <w:rPr>
          <w:color w:val="000000"/>
          <w:sz w:val="28"/>
          <w:szCs w:val="28"/>
        </w:rPr>
        <w:t xml:space="preserve"> và dạy học trực tiếp ở lớp</w:t>
      </w:r>
      <w:r w:rsidR="00462237">
        <w:rPr>
          <w:color w:val="000000"/>
          <w:sz w:val="28"/>
          <w:szCs w:val="28"/>
        </w:rPr>
        <w:t xml:space="preserve"> đảm bảo </w:t>
      </w:r>
      <w:r>
        <w:rPr>
          <w:color w:val="000000"/>
          <w:sz w:val="28"/>
          <w:szCs w:val="28"/>
        </w:rPr>
        <w:t xml:space="preserve">hiệu quả dạy học. </w:t>
      </w:r>
      <w:r w:rsidR="00462237">
        <w:rPr>
          <w:color w:val="000000"/>
          <w:sz w:val="28"/>
          <w:szCs w:val="28"/>
        </w:rPr>
        <w:t>HS học buổi sáng sẽ học online buổi chiều và ngược lại (có TKB cụ thể)</w:t>
      </w:r>
    </w:p>
    <w:p w:rsidR="00816641" w:rsidRPr="00816641" w:rsidRDefault="00816641">
      <w:pPr>
        <w:rPr>
          <w:sz w:val="30"/>
        </w:rPr>
      </w:pPr>
      <w:r>
        <w:br w:type="column"/>
      </w:r>
    </w:p>
    <w:tbl>
      <w:tblPr>
        <w:tblW w:w="9915" w:type="dxa"/>
        <w:tblInd w:w="93" w:type="dxa"/>
        <w:tblLayout w:type="fixed"/>
        <w:tblLook w:val="04A0" w:firstRow="1" w:lastRow="0" w:firstColumn="1" w:lastColumn="0" w:noHBand="0" w:noVBand="1"/>
      </w:tblPr>
      <w:tblGrid>
        <w:gridCol w:w="714"/>
        <w:gridCol w:w="1011"/>
        <w:gridCol w:w="720"/>
        <w:gridCol w:w="630"/>
        <w:gridCol w:w="630"/>
        <w:gridCol w:w="630"/>
        <w:gridCol w:w="720"/>
        <w:gridCol w:w="630"/>
        <w:gridCol w:w="720"/>
        <w:gridCol w:w="810"/>
        <w:gridCol w:w="540"/>
        <w:gridCol w:w="630"/>
        <w:gridCol w:w="810"/>
        <w:gridCol w:w="720"/>
      </w:tblGrid>
      <w:tr w:rsidR="00257AA5" w:rsidRPr="00816641" w:rsidTr="00A41715">
        <w:trPr>
          <w:trHeight w:val="360"/>
        </w:trPr>
        <w:tc>
          <w:tcPr>
            <w:tcW w:w="8385" w:type="dxa"/>
            <w:gridSpan w:val="12"/>
            <w:tcBorders>
              <w:top w:val="nil"/>
              <w:left w:val="nil"/>
              <w:bottom w:val="nil"/>
              <w:right w:val="nil"/>
            </w:tcBorders>
            <w:shd w:val="clear" w:color="auto" w:fill="auto"/>
            <w:noWrap/>
            <w:vAlign w:val="bottom"/>
            <w:hideMark/>
          </w:tcPr>
          <w:p w:rsidR="00257AA5" w:rsidRPr="00816641" w:rsidRDefault="00462237" w:rsidP="00257AA5">
            <w:pPr>
              <w:jc w:val="center"/>
              <w:rPr>
                <w:color w:val="000000"/>
                <w:sz w:val="28"/>
                <w:szCs w:val="22"/>
              </w:rPr>
            </w:pPr>
            <w:r w:rsidRPr="00816641">
              <w:rPr>
                <w:color w:val="000000"/>
                <w:sz w:val="34"/>
                <w:szCs w:val="28"/>
              </w:rPr>
              <w:tab/>
            </w:r>
            <w:r w:rsidRPr="00816641">
              <w:rPr>
                <w:color w:val="000000"/>
                <w:sz w:val="34"/>
                <w:szCs w:val="28"/>
              </w:rPr>
              <w:br w:type="column"/>
            </w:r>
            <w:r w:rsidR="00257AA5" w:rsidRPr="00816641">
              <w:rPr>
                <w:color w:val="000000"/>
                <w:sz w:val="28"/>
                <w:szCs w:val="22"/>
              </w:rPr>
              <w:t xml:space="preserve">SỐ TIẾT DẠY HỌC TRÊN 1 TUẦN </w:t>
            </w:r>
          </w:p>
        </w:tc>
        <w:tc>
          <w:tcPr>
            <w:tcW w:w="810" w:type="dxa"/>
            <w:tcBorders>
              <w:top w:val="nil"/>
              <w:left w:val="nil"/>
              <w:bottom w:val="nil"/>
              <w:right w:val="nil"/>
            </w:tcBorders>
            <w:shd w:val="clear" w:color="auto" w:fill="auto"/>
            <w:noWrap/>
            <w:vAlign w:val="bottom"/>
            <w:hideMark/>
          </w:tcPr>
          <w:p w:rsidR="00257AA5" w:rsidRPr="00816641" w:rsidRDefault="00257AA5" w:rsidP="00257AA5">
            <w:pPr>
              <w:jc w:val="center"/>
              <w:rPr>
                <w:color w:val="000000"/>
                <w:sz w:val="28"/>
                <w:szCs w:val="22"/>
              </w:rPr>
            </w:pPr>
          </w:p>
        </w:tc>
        <w:tc>
          <w:tcPr>
            <w:tcW w:w="720" w:type="dxa"/>
            <w:tcBorders>
              <w:top w:val="nil"/>
              <w:left w:val="nil"/>
              <w:bottom w:val="nil"/>
              <w:right w:val="nil"/>
            </w:tcBorders>
            <w:shd w:val="clear" w:color="auto" w:fill="auto"/>
            <w:noWrap/>
            <w:vAlign w:val="bottom"/>
            <w:hideMark/>
          </w:tcPr>
          <w:p w:rsidR="00257AA5" w:rsidRPr="00816641" w:rsidRDefault="00257AA5" w:rsidP="00257AA5">
            <w:pPr>
              <w:rPr>
                <w:color w:val="000000"/>
                <w:sz w:val="28"/>
                <w:szCs w:val="22"/>
              </w:rPr>
            </w:pPr>
          </w:p>
        </w:tc>
      </w:tr>
      <w:tr w:rsidR="00257AA5" w:rsidRPr="00A41715" w:rsidTr="00A41715">
        <w:trPr>
          <w:trHeight w:val="370"/>
        </w:trPr>
        <w:tc>
          <w:tcPr>
            <w:tcW w:w="8385" w:type="dxa"/>
            <w:gridSpan w:val="12"/>
            <w:tcBorders>
              <w:top w:val="nil"/>
              <w:left w:val="nil"/>
              <w:bottom w:val="nil"/>
              <w:right w:val="nil"/>
            </w:tcBorders>
            <w:shd w:val="clear" w:color="auto" w:fill="auto"/>
            <w:noWrap/>
            <w:vAlign w:val="bottom"/>
            <w:hideMark/>
          </w:tcPr>
          <w:p w:rsidR="00257AA5" w:rsidRPr="00A41715" w:rsidRDefault="00257AA5" w:rsidP="00257AA5">
            <w:pPr>
              <w:jc w:val="center"/>
              <w:rPr>
                <w:sz w:val="22"/>
                <w:szCs w:val="22"/>
              </w:rPr>
            </w:pPr>
            <w:r w:rsidRPr="00816641">
              <w:rPr>
                <w:sz w:val="28"/>
                <w:szCs w:val="22"/>
              </w:rPr>
              <w:t>Từ 4/5-10/5</w:t>
            </w:r>
          </w:p>
        </w:tc>
        <w:tc>
          <w:tcPr>
            <w:tcW w:w="810" w:type="dxa"/>
            <w:tcBorders>
              <w:top w:val="nil"/>
              <w:left w:val="nil"/>
              <w:bottom w:val="nil"/>
              <w:right w:val="nil"/>
            </w:tcBorders>
            <w:shd w:val="clear" w:color="auto" w:fill="auto"/>
            <w:noWrap/>
            <w:vAlign w:val="bottom"/>
            <w:hideMark/>
          </w:tcPr>
          <w:p w:rsidR="00257AA5" w:rsidRPr="00A41715" w:rsidRDefault="00257AA5" w:rsidP="00257AA5">
            <w:pPr>
              <w:jc w:val="center"/>
              <w:rPr>
                <w:sz w:val="22"/>
                <w:szCs w:val="22"/>
              </w:rPr>
            </w:pPr>
          </w:p>
        </w:tc>
        <w:tc>
          <w:tcPr>
            <w:tcW w:w="720" w:type="dxa"/>
            <w:tcBorders>
              <w:top w:val="nil"/>
              <w:left w:val="nil"/>
              <w:bottom w:val="nil"/>
              <w:right w:val="nil"/>
            </w:tcBorders>
            <w:shd w:val="clear" w:color="auto" w:fill="auto"/>
            <w:noWrap/>
            <w:vAlign w:val="bottom"/>
            <w:hideMark/>
          </w:tcPr>
          <w:p w:rsidR="00257AA5" w:rsidRPr="00A41715" w:rsidRDefault="00257AA5" w:rsidP="00257AA5">
            <w:pPr>
              <w:rPr>
                <w:sz w:val="22"/>
                <w:szCs w:val="22"/>
              </w:rPr>
            </w:pPr>
          </w:p>
        </w:tc>
      </w:tr>
      <w:tr w:rsidR="00257AA5" w:rsidRPr="00A41715" w:rsidTr="00A41715">
        <w:trPr>
          <w:trHeight w:val="370"/>
        </w:trPr>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STT</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Môn</w:t>
            </w:r>
          </w:p>
        </w:tc>
        <w:tc>
          <w:tcPr>
            <w:tcW w:w="1980" w:type="dxa"/>
            <w:gridSpan w:val="3"/>
            <w:tcBorders>
              <w:top w:val="single" w:sz="4" w:space="0" w:color="auto"/>
              <w:left w:val="nil"/>
              <w:bottom w:val="single" w:sz="4" w:space="0" w:color="auto"/>
              <w:right w:val="single" w:sz="4" w:space="0" w:color="000000"/>
            </w:tcBorders>
            <w:shd w:val="clear" w:color="auto" w:fill="auto"/>
            <w:vAlign w:val="center"/>
            <w:hideMark/>
          </w:tcPr>
          <w:p w:rsidR="00257AA5" w:rsidRPr="00A41715" w:rsidRDefault="00257AA5" w:rsidP="00257AA5">
            <w:pPr>
              <w:jc w:val="center"/>
              <w:rPr>
                <w:sz w:val="22"/>
                <w:szCs w:val="22"/>
              </w:rPr>
            </w:pPr>
            <w:r w:rsidRPr="00A41715">
              <w:rPr>
                <w:sz w:val="22"/>
                <w:szCs w:val="22"/>
              </w:rPr>
              <w:t>Lớp 6</w:t>
            </w:r>
          </w:p>
        </w:tc>
        <w:tc>
          <w:tcPr>
            <w:tcW w:w="1980" w:type="dxa"/>
            <w:gridSpan w:val="3"/>
            <w:tcBorders>
              <w:top w:val="single" w:sz="4" w:space="0" w:color="auto"/>
              <w:left w:val="nil"/>
              <w:bottom w:val="single" w:sz="4" w:space="0" w:color="auto"/>
              <w:right w:val="single" w:sz="4" w:space="0" w:color="000000"/>
            </w:tcBorders>
            <w:shd w:val="clear" w:color="auto" w:fill="auto"/>
            <w:vAlign w:val="center"/>
            <w:hideMark/>
          </w:tcPr>
          <w:p w:rsidR="00257AA5" w:rsidRPr="00A41715" w:rsidRDefault="00257AA5" w:rsidP="00257AA5">
            <w:pPr>
              <w:jc w:val="center"/>
              <w:rPr>
                <w:sz w:val="22"/>
                <w:szCs w:val="22"/>
              </w:rPr>
            </w:pPr>
            <w:r w:rsidRPr="00A41715">
              <w:rPr>
                <w:sz w:val="22"/>
                <w:szCs w:val="22"/>
              </w:rPr>
              <w:t>Lớp 7</w:t>
            </w:r>
          </w:p>
        </w:tc>
        <w:tc>
          <w:tcPr>
            <w:tcW w:w="2070" w:type="dxa"/>
            <w:gridSpan w:val="3"/>
            <w:tcBorders>
              <w:top w:val="single" w:sz="4" w:space="0" w:color="auto"/>
              <w:left w:val="nil"/>
              <w:bottom w:val="single" w:sz="4" w:space="0" w:color="auto"/>
              <w:right w:val="single" w:sz="4" w:space="0" w:color="000000"/>
            </w:tcBorders>
            <w:shd w:val="clear" w:color="auto" w:fill="auto"/>
            <w:vAlign w:val="center"/>
            <w:hideMark/>
          </w:tcPr>
          <w:p w:rsidR="00257AA5" w:rsidRPr="00A41715" w:rsidRDefault="00257AA5" w:rsidP="00257AA5">
            <w:pPr>
              <w:jc w:val="center"/>
              <w:rPr>
                <w:sz w:val="22"/>
                <w:szCs w:val="22"/>
              </w:rPr>
            </w:pPr>
            <w:r w:rsidRPr="00A41715">
              <w:rPr>
                <w:sz w:val="22"/>
                <w:szCs w:val="22"/>
              </w:rPr>
              <w:t>Lớp 8</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Lớp 9</w:t>
            </w:r>
          </w:p>
        </w:tc>
      </w:tr>
      <w:tr w:rsidR="00257AA5" w:rsidRPr="00A41715" w:rsidTr="00A41715">
        <w:trPr>
          <w:trHeight w:val="1090"/>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p>
        </w:tc>
        <w:tc>
          <w:tcPr>
            <w:tcW w:w="10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Tiết/1 tuần theo QĐ</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 dạy trên lớp</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Học Online</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462237">
            <w:pPr>
              <w:jc w:val="both"/>
              <w:rPr>
                <w:sz w:val="22"/>
                <w:szCs w:val="22"/>
              </w:rPr>
            </w:pPr>
            <w:r w:rsidRPr="00A41715">
              <w:rPr>
                <w:sz w:val="22"/>
                <w:szCs w:val="22"/>
              </w:rPr>
              <w:t>Tiết/1 tuần theo QĐ</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462237">
            <w:pPr>
              <w:jc w:val="both"/>
              <w:rPr>
                <w:sz w:val="22"/>
                <w:szCs w:val="22"/>
              </w:rPr>
            </w:pPr>
            <w:r w:rsidRPr="00A41715">
              <w:rPr>
                <w:sz w:val="22"/>
                <w:szCs w:val="22"/>
              </w:rPr>
              <w:t>Tiết dạy trên lớp</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Học Online</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Tiết/1 tuần theo QĐ</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 dạy trên lớp</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Học Online</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Tiết/1 tuần theo QĐ</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Tiết dạy trên lớp</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Học Online</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Toán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38019A" w:rsidP="00257AA5">
            <w:pPr>
              <w:jc w:val="center"/>
              <w:rPr>
                <w:sz w:val="22"/>
                <w:szCs w:val="22"/>
              </w:rPr>
            </w:pPr>
            <w:r>
              <w:rPr>
                <w:sz w:val="22"/>
                <w:szCs w:val="22"/>
              </w:rPr>
              <w:t>0</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2</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Vật lý</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3</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Hóa học</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6E0F6D" w:rsidP="00257AA5">
            <w:pPr>
              <w:jc w:val="center"/>
              <w:rPr>
                <w:sz w:val="22"/>
                <w:szCs w:val="22"/>
              </w:rPr>
            </w:pPr>
            <w:r>
              <w:rPr>
                <w:sz w:val="22"/>
                <w:szCs w:val="22"/>
              </w:rPr>
              <w:t>1.5</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4</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Sinh học</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5</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Ngữ văn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5</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4</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6</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Lịch sử</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7</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Địa lý</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8</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 Ngoại ngữ</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3</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3</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3</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9</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GDCD</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Công nghệ</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11</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Âm nhạc</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sz w:val="22"/>
                <w:szCs w:val="22"/>
              </w:rPr>
            </w:pPr>
            <w:r>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0.5</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12</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Mỹ thuật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0</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13</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Tin học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r>
      <w:tr w:rsidR="00257AA5" w:rsidRPr="00A41715" w:rsidTr="00F70C93">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jc w:val="right"/>
              <w:rPr>
                <w:sz w:val="22"/>
                <w:szCs w:val="22"/>
              </w:rPr>
            </w:pPr>
            <w:r w:rsidRPr="00A41715">
              <w:rPr>
                <w:sz w:val="22"/>
                <w:szCs w:val="22"/>
              </w:rPr>
              <w:t>14</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xml:space="preserve">Thể dục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540" w:type="dxa"/>
            <w:tcBorders>
              <w:top w:val="nil"/>
              <w:left w:val="nil"/>
              <w:bottom w:val="single" w:sz="4" w:space="0" w:color="auto"/>
              <w:right w:val="single" w:sz="4" w:space="0" w:color="auto"/>
            </w:tcBorders>
            <w:shd w:val="clear" w:color="auto" w:fill="auto"/>
            <w:vAlign w:val="center"/>
          </w:tcPr>
          <w:p w:rsidR="00257AA5" w:rsidRPr="00A41715" w:rsidRDefault="00257AA5" w:rsidP="00257AA5">
            <w:pPr>
              <w:jc w:val="center"/>
              <w:rPr>
                <w:sz w:val="22"/>
                <w:szCs w:val="22"/>
              </w:rPr>
            </w:pP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sz w:val="22"/>
                <w:szCs w:val="22"/>
              </w:rPr>
            </w:pPr>
            <w:r w:rsidRPr="00A41715">
              <w:rPr>
                <w:sz w:val="22"/>
                <w:szCs w:val="22"/>
              </w:rPr>
              <w:t>Sinh hoạt</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1</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sz w:val="22"/>
                <w:szCs w:val="22"/>
              </w:rPr>
            </w:pPr>
            <w:r w:rsidRPr="00A41715">
              <w:rPr>
                <w:sz w:val="22"/>
                <w:szCs w:val="22"/>
              </w:rPr>
              <w:t> </w:t>
            </w:r>
          </w:p>
        </w:tc>
      </w:tr>
      <w:tr w:rsidR="00257AA5" w:rsidRPr="00A41715" w:rsidTr="00A41715">
        <w:trPr>
          <w:trHeight w:val="37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257AA5" w:rsidRPr="00A41715" w:rsidRDefault="00257AA5" w:rsidP="00257AA5">
            <w:pPr>
              <w:rPr>
                <w:b/>
                <w:bCs/>
                <w:sz w:val="22"/>
                <w:szCs w:val="22"/>
              </w:rPr>
            </w:pPr>
            <w:r w:rsidRPr="00A41715">
              <w:rPr>
                <w:b/>
                <w:bCs/>
                <w:sz w:val="22"/>
                <w:szCs w:val="22"/>
              </w:rPr>
              <w:t> </w:t>
            </w:r>
          </w:p>
        </w:tc>
        <w:tc>
          <w:tcPr>
            <w:tcW w:w="1011"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rPr>
                <w:b/>
                <w:bCs/>
                <w:sz w:val="22"/>
                <w:szCs w:val="22"/>
              </w:rPr>
            </w:pPr>
            <w:r w:rsidRPr="00A41715">
              <w:rPr>
                <w:b/>
                <w:bCs/>
                <w:sz w:val="22"/>
                <w:szCs w:val="22"/>
              </w:rPr>
              <w:t>Tổng</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26</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12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b/>
                <w:bCs/>
                <w:sz w:val="22"/>
                <w:szCs w:val="22"/>
              </w:rPr>
            </w:pPr>
            <w:r>
              <w:rPr>
                <w:b/>
                <w:bCs/>
                <w:sz w:val="22"/>
                <w:szCs w:val="22"/>
              </w:rPr>
              <w:t>7</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28</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12</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b/>
                <w:bCs/>
                <w:sz w:val="22"/>
                <w:szCs w:val="22"/>
              </w:rPr>
            </w:pPr>
            <w:r>
              <w:rPr>
                <w:b/>
                <w:bCs/>
                <w:sz w:val="22"/>
                <w:szCs w:val="22"/>
              </w:rPr>
              <w:t>10</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26</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12</w:t>
            </w:r>
          </w:p>
        </w:tc>
        <w:tc>
          <w:tcPr>
            <w:tcW w:w="540" w:type="dxa"/>
            <w:tcBorders>
              <w:top w:val="nil"/>
              <w:left w:val="nil"/>
              <w:bottom w:val="single" w:sz="4" w:space="0" w:color="auto"/>
              <w:right w:val="single" w:sz="4" w:space="0" w:color="auto"/>
            </w:tcBorders>
            <w:shd w:val="clear" w:color="auto" w:fill="auto"/>
            <w:vAlign w:val="center"/>
            <w:hideMark/>
          </w:tcPr>
          <w:p w:rsidR="00257AA5" w:rsidRPr="00A41715" w:rsidRDefault="00F70C93" w:rsidP="00257AA5">
            <w:pPr>
              <w:jc w:val="center"/>
              <w:rPr>
                <w:b/>
                <w:bCs/>
                <w:sz w:val="22"/>
                <w:szCs w:val="22"/>
              </w:rPr>
            </w:pPr>
            <w:r>
              <w:rPr>
                <w:b/>
                <w:bCs/>
                <w:sz w:val="22"/>
                <w:szCs w:val="22"/>
              </w:rPr>
              <w:t>6</w:t>
            </w:r>
          </w:p>
        </w:tc>
        <w:tc>
          <w:tcPr>
            <w:tcW w:w="63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27</w:t>
            </w:r>
          </w:p>
        </w:tc>
        <w:tc>
          <w:tcPr>
            <w:tcW w:w="81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257AA5">
            <w:pPr>
              <w:jc w:val="center"/>
              <w:rPr>
                <w:b/>
                <w:bCs/>
                <w:sz w:val="22"/>
                <w:szCs w:val="22"/>
              </w:rPr>
            </w:pPr>
            <w:r w:rsidRPr="00A41715">
              <w:rPr>
                <w:b/>
                <w:bCs/>
                <w:sz w:val="22"/>
                <w:szCs w:val="22"/>
              </w:rPr>
              <w:t>15</w:t>
            </w:r>
          </w:p>
        </w:tc>
        <w:tc>
          <w:tcPr>
            <w:tcW w:w="720" w:type="dxa"/>
            <w:tcBorders>
              <w:top w:val="nil"/>
              <w:left w:val="nil"/>
              <w:bottom w:val="single" w:sz="4" w:space="0" w:color="auto"/>
              <w:right w:val="single" w:sz="4" w:space="0" w:color="auto"/>
            </w:tcBorders>
            <w:shd w:val="clear" w:color="auto" w:fill="auto"/>
            <w:vAlign w:val="center"/>
            <w:hideMark/>
          </w:tcPr>
          <w:p w:rsidR="00257AA5" w:rsidRPr="00A41715" w:rsidRDefault="00257AA5" w:rsidP="00C3556E">
            <w:pPr>
              <w:jc w:val="center"/>
              <w:rPr>
                <w:b/>
                <w:bCs/>
                <w:sz w:val="22"/>
                <w:szCs w:val="22"/>
              </w:rPr>
            </w:pPr>
            <w:r w:rsidRPr="00A41715">
              <w:rPr>
                <w:b/>
                <w:bCs/>
                <w:sz w:val="22"/>
                <w:szCs w:val="22"/>
              </w:rPr>
              <w:t>1</w:t>
            </w:r>
            <w:r w:rsidR="00C3556E">
              <w:rPr>
                <w:b/>
                <w:bCs/>
                <w:sz w:val="22"/>
                <w:szCs w:val="22"/>
              </w:rPr>
              <w:t>2</w:t>
            </w:r>
          </w:p>
        </w:tc>
      </w:tr>
    </w:tbl>
    <w:p w:rsidR="00257AA5" w:rsidRDefault="00257AA5" w:rsidP="00257AA5">
      <w:pPr>
        <w:pBdr>
          <w:top w:val="nil"/>
          <w:left w:val="nil"/>
          <w:bottom w:val="nil"/>
          <w:right w:val="nil"/>
          <w:between w:val="nil"/>
        </w:pBdr>
        <w:spacing w:line="288" w:lineRule="auto"/>
        <w:jc w:val="both"/>
        <w:rPr>
          <w:color w:val="000000"/>
          <w:sz w:val="28"/>
          <w:szCs w:val="28"/>
        </w:rPr>
      </w:pPr>
    </w:p>
    <w:p w:rsidR="00C3556E" w:rsidRPr="004A1046" w:rsidRDefault="004A1046" w:rsidP="000843D5">
      <w:pPr>
        <w:pStyle w:val="ListParagraph"/>
        <w:pBdr>
          <w:top w:val="nil"/>
          <w:left w:val="nil"/>
          <w:bottom w:val="nil"/>
          <w:right w:val="nil"/>
          <w:between w:val="nil"/>
        </w:pBdr>
        <w:spacing w:line="288" w:lineRule="auto"/>
        <w:ind w:leftChars="0" w:firstLineChars="0" w:firstLine="0"/>
        <w:jc w:val="both"/>
        <w:rPr>
          <w:rFonts w:ascii="Times New Roman" w:hAnsi="Times New Roman"/>
          <w:b/>
          <w:color w:val="000000"/>
        </w:rPr>
      </w:pPr>
      <w:r w:rsidRPr="004A1046">
        <w:rPr>
          <w:rFonts w:ascii="Times New Roman" w:hAnsi="Times New Roman"/>
          <w:b/>
          <w:color w:val="000000"/>
        </w:rPr>
        <w:t>2</w:t>
      </w:r>
      <w:r w:rsidR="000843D5" w:rsidRPr="004A1046">
        <w:rPr>
          <w:rFonts w:ascii="Times New Roman" w:hAnsi="Times New Roman"/>
          <w:b/>
          <w:color w:val="000000"/>
        </w:rPr>
        <w:t xml:space="preserve">- </w:t>
      </w:r>
      <w:r>
        <w:rPr>
          <w:rFonts w:ascii="Times New Roman" w:hAnsi="Times New Roman"/>
          <w:b/>
          <w:color w:val="000000"/>
        </w:rPr>
        <w:t>Hồ sơ sổ sách</w:t>
      </w:r>
    </w:p>
    <w:p w:rsidR="006E0F6D" w:rsidRDefault="00C3556E" w:rsidP="006E0F6D">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Giáo viên nộp giáo án dạy 2-5 vào thứ 2, giáo án dạy 6,7 vào thứ 4 cho TT, TP chuyên môn kiểm tra, duyệt giáo án.</w:t>
      </w:r>
    </w:p>
    <w:p w:rsidR="008A7CD5" w:rsidRDefault="006E0F6D" w:rsidP="006E0F6D">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w:t>
      </w:r>
      <w:r w:rsidR="00C3556E">
        <w:rPr>
          <w:rFonts w:ascii="Times New Roman" w:hAnsi="Times New Roman"/>
          <w:color w:val="000000"/>
        </w:rPr>
        <w:t xml:space="preserve"> </w:t>
      </w:r>
      <w:r w:rsidR="00257AA5" w:rsidRPr="00257AA5">
        <w:rPr>
          <w:rFonts w:ascii="Times New Roman" w:hAnsi="Times New Roman"/>
          <w:color w:val="000000"/>
        </w:rPr>
        <w:t>Báo gi</w:t>
      </w:r>
      <w:r w:rsidR="00257AA5">
        <w:rPr>
          <w:rFonts w:ascii="Times New Roman" w:hAnsi="Times New Roman"/>
          <w:color w:val="000000"/>
        </w:rPr>
        <w:t>ảng</w:t>
      </w:r>
      <w:r w:rsidR="00462237">
        <w:rPr>
          <w:rFonts w:ascii="Times New Roman" w:hAnsi="Times New Roman"/>
          <w:color w:val="000000"/>
        </w:rPr>
        <w:t xml:space="preserve"> trực </w:t>
      </w:r>
      <w:r w:rsidR="00A41715">
        <w:rPr>
          <w:rFonts w:ascii="Times New Roman" w:hAnsi="Times New Roman"/>
          <w:color w:val="000000"/>
        </w:rPr>
        <w:t>tiếp trên sổ  báo giảng từ ngày 4/5</w:t>
      </w:r>
    </w:p>
    <w:p w:rsidR="006E0F6D" w:rsidRDefault="000843D5"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xml:space="preserve">- </w:t>
      </w:r>
      <w:r w:rsidR="006E0F6D">
        <w:rPr>
          <w:rFonts w:ascii="Times New Roman" w:hAnsi="Times New Roman"/>
          <w:color w:val="000000"/>
        </w:rPr>
        <w:t>Sổ đầu bài ghi tờ ngày 4/5</w:t>
      </w:r>
    </w:p>
    <w:p w:rsidR="006E0F6D" w:rsidRPr="004A1046" w:rsidRDefault="004A1046"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b/>
          <w:color w:val="000000"/>
        </w:rPr>
      </w:pPr>
      <w:bookmarkStart w:id="0" w:name="_GoBack"/>
      <w:bookmarkEnd w:id="0"/>
      <w:r w:rsidRPr="004A1046">
        <w:rPr>
          <w:rFonts w:ascii="Times New Roman" w:hAnsi="Times New Roman"/>
          <w:b/>
          <w:color w:val="000000"/>
        </w:rPr>
        <w:t>3</w:t>
      </w:r>
      <w:r w:rsidR="006E0F6D" w:rsidRPr="004A1046">
        <w:rPr>
          <w:rFonts w:ascii="Times New Roman" w:hAnsi="Times New Roman"/>
          <w:b/>
          <w:color w:val="000000"/>
        </w:rPr>
        <w:t xml:space="preserve">. </w:t>
      </w:r>
      <w:r w:rsidR="000843D5" w:rsidRPr="004A1046">
        <w:rPr>
          <w:rFonts w:ascii="Times New Roman" w:hAnsi="Times New Roman"/>
          <w:b/>
          <w:color w:val="000000"/>
        </w:rPr>
        <w:t>Nội dung dạy học</w:t>
      </w:r>
      <w:r w:rsidR="00BB5F82" w:rsidRPr="004A1046">
        <w:rPr>
          <w:rFonts w:ascii="Times New Roman" w:hAnsi="Times New Roman"/>
          <w:b/>
          <w:color w:val="000000"/>
        </w:rPr>
        <w:t>, kiểm tra đánh giá</w:t>
      </w:r>
    </w:p>
    <w:p w:rsidR="00257AA5" w:rsidRDefault="006E0F6D"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xml:space="preserve">- </w:t>
      </w:r>
      <w:r w:rsidR="0018048F">
        <w:rPr>
          <w:rFonts w:ascii="Times New Roman" w:hAnsi="Times New Roman"/>
          <w:color w:val="000000"/>
        </w:rPr>
        <w:t>Dạy học t</w:t>
      </w:r>
      <w:r w:rsidR="00A41715">
        <w:rPr>
          <w:rFonts w:ascii="Times New Roman" w:hAnsi="Times New Roman"/>
          <w:color w:val="000000"/>
        </w:rPr>
        <w:t xml:space="preserve">heo kế hoạch </w:t>
      </w:r>
      <w:r>
        <w:rPr>
          <w:rFonts w:ascii="Times New Roman" w:hAnsi="Times New Roman"/>
          <w:color w:val="000000"/>
        </w:rPr>
        <w:t xml:space="preserve">đã xây dựng </w:t>
      </w:r>
      <w:r w:rsidR="00222D56">
        <w:rPr>
          <w:rFonts w:ascii="Times New Roman" w:hAnsi="Times New Roman"/>
          <w:color w:val="000000"/>
        </w:rPr>
        <w:t>được BGH duyệt (KH được xây dựng t</w:t>
      </w:r>
      <w:r>
        <w:rPr>
          <w:rFonts w:ascii="Times New Roman" w:hAnsi="Times New Roman"/>
          <w:color w:val="000000"/>
        </w:rPr>
        <w:t>heo công văn</w:t>
      </w:r>
      <w:r w:rsidR="00222D56" w:rsidRPr="00222D56">
        <w:rPr>
          <w:rFonts w:ascii="Times New Roman" w:hAnsi="Times New Roman"/>
          <w:color w:val="000000"/>
        </w:rPr>
        <w:t xml:space="preserve"> số 1113/BGDĐT-GDTrH ngày 30/3/2020 về việc điều chỉnh nội dung dạy học</w:t>
      </w:r>
      <w:r w:rsidR="00222D56">
        <w:rPr>
          <w:rFonts w:ascii="Times New Roman" w:hAnsi="Times New Roman"/>
          <w:color w:val="000000"/>
        </w:rPr>
        <w:t>).</w:t>
      </w:r>
    </w:p>
    <w:p w:rsidR="00222D56" w:rsidRDefault="00BB5F82"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Môn đã qua tiết kiểm tra hoặc tới tiết kiểm  tra rà soát kiến thức, ôn tập kiểm tra.</w:t>
      </w:r>
    </w:p>
    <w:p w:rsidR="00BB5F82" w:rsidRDefault="00BB5F82"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lastRenderedPageBreak/>
        <w:t>- Môn chưa có bài kiểm tra định kỳ tiếp tục dạy bài mới trong qus trình dạy rà soát kiến thức (học trực tuyến) HS còn yếu ôn tập cho HS.</w:t>
      </w:r>
    </w:p>
    <w:p w:rsidR="00ED682E" w:rsidRDefault="000843D5"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xml:space="preserve">- </w:t>
      </w:r>
      <w:r w:rsidR="00BB5F82">
        <w:rPr>
          <w:rFonts w:ascii="Times New Roman" w:hAnsi="Times New Roman"/>
          <w:color w:val="000000"/>
        </w:rPr>
        <w:t>Kiểm tra rà soát</w:t>
      </w:r>
      <w:r w:rsidR="00257AA5">
        <w:rPr>
          <w:rFonts w:ascii="Times New Roman" w:hAnsi="Times New Roman"/>
          <w:color w:val="000000"/>
        </w:rPr>
        <w:t xml:space="preserve"> điểm đã kiểm tra HS </w:t>
      </w:r>
      <w:r w:rsidR="00BB5F82">
        <w:rPr>
          <w:rFonts w:ascii="Times New Roman" w:hAnsi="Times New Roman"/>
          <w:color w:val="000000"/>
        </w:rPr>
        <w:t xml:space="preserve">khi học trực tuyến, HS nào chưa có điểm trong quá trình học trực tuyến giáo viên ôn tập kiếm thức cho học sinh </w:t>
      </w:r>
      <w:r w:rsidR="00ED682E">
        <w:rPr>
          <w:rFonts w:ascii="Times New Roman" w:hAnsi="Times New Roman"/>
          <w:color w:val="000000"/>
        </w:rPr>
        <w:t>và cho HS kiểm ta đảm bảo HS có đủ đầu điểm theo quy định.</w:t>
      </w:r>
    </w:p>
    <w:p w:rsidR="00ED682E" w:rsidRDefault="00ED682E"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Theo chỉ đạo của bộ GD&amp;ĐT Do giảm số đầu điểm nên tổ nhóm rà soát lai PP chương trình xác định tiết kiểm tra định kỳ lấy điểm.Những tiết không kiểm tra định kỳ theo KH cũ thì nội dung kiến thức kiểm tra phải điều chỉnh bao gồm cả phần kiến thức của tiết kiểm tra đó.</w:t>
      </w:r>
    </w:p>
    <w:p w:rsidR="00ED682E" w:rsidRPr="0018048F" w:rsidRDefault="0018048F"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b/>
          <w:color w:val="000000"/>
        </w:rPr>
      </w:pPr>
      <w:r w:rsidRPr="0018048F">
        <w:rPr>
          <w:rFonts w:ascii="Times New Roman" w:hAnsi="Times New Roman"/>
          <w:b/>
          <w:color w:val="000000"/>
        </w:rPr>
        <w:t>4</w:t>
      </w:r>
      <w:r>
        <w:rPr>
          <w:rFonts w:ascii="Times New Roman" w:hAnsi="Times New Roman"/>
          <w:b/>
          <w:color w:val="000000"/>
        </w:rPr>
        <w:t>. Công tác quản lý</w:t>
      </w:r>
    </w:p>
    <w:p w:rsidR="00ED682E" w:rsidRDefault="00ED682E" w:rsidP="000843D5">
      <w:pPr>
        <w:pStyle w:val="ListParagraph"/>
        <w:pBdr>
          <w:top w:val="nil"/>
          <w:left w:val="nil"/>
          <w:bottom w:val="nil"/>
          <w:right w:val="nil"/>
          <w:between w:val="nil"/>
        </w:pBdr>
        <w:spacing w:line="288" w:lineRule="auto"/>
        <w:ind w:leftChars="0" w:left="0" w:firstLineChars="0" w:firstLine="720"/>
        <w:jc w:val="both"/>
        <w:rPr>
          <w:rFonts w:ascii="Times New Roman" w:hAnsi="Times New Roman"/>
          <w:color w:val="000000"/>
        </w:rPr>
      </w:pPr>
      <w:r>
        <w:rPr>
          <w:rFonts w:ascii="Times New Roman" w:hAnsi="Times New Roman"/>
          <w:color w:val="000000"/>
        </w:rPr>
        <w:t>- BGH thường xuyên kiểm tra đánh giá việc dạy học trong tuần thông qua việ kiểm tra giờ dạy. giáo án.</w:t>
      </w:r>
      <w:r w:rsidR="0018048F">
        <w:rPr>
          <w:rFonts w:ascii="Times New Roman" w:hAnsi="Times New Roman"/>
          <w:color w:val="000000"/>
        </w:rPr>
        <w:t xml:space="preserve"> Dự giờ môn Anh, Toán</w:t>
      </w:r>
    </w:p>
    <w:p w:rsidR="00ED682E" w:rsidRDefault="00ED682E" w:rsidP="00ED682E">
      <w:pPr>
        <w:pStyle w:val="ListParagraph"/>
        <w:numPr>
          <w:ilvl w:val="0"/>
          <w:numId w:val="3"/>
        </w:numPr>
        <w:pBdr>
          <w:top w:val="nil"/>
          <w:left w:val="nil"/>
          <w:bottom w:val="nil"/>
          <w:right w:val="nil"/>
          <w:between w:val="nil"/>
        </w:pBdr>
        <w:spacing w:line="288" w:lineRule="auto"/>
        <w:ind w:leftChars="0" w:firstLineChars="0"/>
        <w:jc w:val="both"/>
        <w:rPr>
          <w:rFonts w:ascii="Times New Roman" w:hAnsi="Times New Roman"/>
          <w:color w:val="000000"/>
        </w:rPr>
      </w:pPr>
      <w:r>
        <w:rPr>
          <w:rFonts w:ascii="Times New Roman" w:hAnsi="Times New Roman"/>
          <w:color w:val="000000"/>
        </w:rPr>
        <w:t>TT, TP kiểm tra giáo án</w:t>
      </w:r>
      <w:r w:rsidR="0018048F">
        <w:rPr>
          <w:rFonts w:ascii="Times New Roman" w:hAnsi="Times New Roman"/>
          <w:color w:val="000000"/>
        </w:rPr>
        <w:t>, dự giờ</w:t>
      </w:r>
      <w:r>
        <w:rPr>
          <w:rFonts w:ascii="Times New Roman" w:hAnsi="Times New Roman"/>
          <w:color w:val="000000"/>
        </w:rPr>
        <w:t xml:space="preserve"> theo đúng kế hoạch.</w:t>
      </w:r>
    </w:p>
    <w:p w:rsidR="0018048F" w:rsidRDefault="0018048F" w:rsidP="0018048F">
      <w:pPr>
        <w:pStyle w:val="ListParagraph"/>
        <w:pBdr>
          <w:top w:val="nil"/>
          <w:left w:val="nil"/>
          <w:bottom w:val="nil"/>
          <w:right w:val="nil"/>
          <w:between w:val="nil"/>
        </w:pBdr>
        <w:spacing w:line="288" w:lineRule="auto"/>
        <w:ind w:leftChars="0" w:left="1080" w:firstLineChars="0" w:firstLine="0"/>
        <w:jc w:val="both"/>
        <w:rPr>
          <w:rFonts w:ascii="Times New Roman" w:hAnsi="Times New Roman"/>
          <w:color w:val="000000"/>
        </w:rPr>
      </w:pPr>
    </w:p>
    <w:tbl>
      <w:tblPr>
        <w:tblStyle w:val="TableGrid"/>
        <w:tblW w:w="99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4410"/>
      </w:tblGrid>
      <w:tr w:rsidR="0018048F" w:rsidTr="0018048F">
        <w:tc>
          <w:tcPr>
            <w:tcW w:w="5490" w:type="dxa"/>
          </w:tcPr>
          <w:p w:rsidR="0018048F" w:rsidRPr="0018048F" w:rsidRDefault="0018048F" w:rsidP="0018048F">
            <w:pPr>
              <w:pStyle w:val="ListParagraph"/>
              <w:spacing w:line="288" w:lineRule="auto"/>
              <w:ind w:leftChars="0" w:left="0" w:firstLineChars="0" w:firstLine="0"/>
              <w:jc w:val="both"/>
              <w:rPr>
                <w:rFonts w:ascii="Times New Roman" w:hAnsi="Times New Roman"/>
                <w:b/>
                <w:i/>
                <w:color w:val="000000"/>
                <w:sz w:val="24"/>
              </w:rPr>
            </w:pPr>
            <w:r w:rsidRPr="0018048F">
              <w:rPr>
                <w:rFonts w:ascii="Times New Roman" w:hAnsi="Times New Roman"/>
                <w:b/>
                <w:i/>
                <w:color w:val="000000"/>
                <w:sz w:val="24"/>
              </w:rPr>
              <w:t>Nơi nhận:</w:t>
            </w:r>
          </w:p>
          <w:p w:rsidR="0018048F" w:rsidRPr="0018048F" w:rsidRDefault="0018048F" w:rsidP="0018048F">
            <w:pPr>
              <w:spacing w:line="288" w:lineRule="auto"/>
              <w:jc w:val="both"/>
              <w:rPr>
                <w:color w:val="000000"/>
              </w:rPr>
            </w:pPr>
            <w:r w:rsidRPr="0018048F">
              <w:rPr>
                <w:color w:val="000000"/>
              </w:rPr>
              <w:t>- Phòng GD;</w:t>
            </w:r>
          </w:p>
          <w:p w:rsidR="0018048F" w:rsidRPr="0018048F" w:rsidRDefault="0018048F" w:rsidP="0018048F">
            <w:pPr>
              <w:spacing w:line="288" w:lineRule="auto"/>
              <w:jc w:val="both"/>
              <w:rPr>
                <w:color w:val="000000"/>
              </w:rPr>
            </w:pPr>
            <w:r w:rsidRPr="0018048F">
              <w:rPr>
                <w:color w:val="000000"/>
              </w:rPr>
              <w:t>- Tổ trưởng CM;</w:t>
            </w:r>
          </w:p>
          <w:p w:rsidR="0018048F" w:rsidRPr="0018048F" w:rsidRDefault="0018048F" w:rsidP="0018048F">
            <w:pPr>
              <w:spacing w:line="288" w:lineRule="auto"/>
              <w:jc w:val="both"/>
              <w:rPr>
                <w:color w:val="000000"/>
              </w:rPr>
            </w:pPr>
            <w:r w:rsidRPr="0018048F">
              <w:rPr>
                <w:color w:val="000000"/>
              </w:rPr>
              <w:t>-</w:t>
            </w:r>
            <w:r>
              <w:rPr>
                <w:color w:val="000000"/>
              </w:rPr>
              <w:t xml:space="preserve"> </w:t>
            </w:r>
            <w:r w:rsidRPr="0018048F">
              <w:rPr>
                <w:color w:val="000000"/>
              </w:rPr>
              <w:t>Lưu VP, tổ CM</w:t>
            </w:r>
          </w:p>
          <w:p w:rsidR="0018048F" w:rsidRPr="0018048F" w:rsidRDefault="0018048F" w:rsidP="0018048F">
            <w:pPr>
              <w:pStyle w:val="ListParagraph"/>
              <w:spacing w:line="288" w:lineRule="auto"/>
              <w:ind w:leftChars="0" w:left="0" w:firstLineChars="0" w:firstLine="0"/>
              <w:jc w:val="both"/>
              <w:rPr>
                <w:rFonts w:ascii="Times New Roman" w:hAnsi="Times New Roman"/>
                <w:color w:val="000000"/>
                <w:sz w:val="20"/>
              </w:rPr>
            </w:pPr>
          </w:p>
        </w:tc>
        <w:tc>
          <w:tcPr>
            <w:tcW w:w="4410" w:type="dxa"/>
          </w:tcPr>
          <w:p w:rsidR="0018048F" w:rsidRPr="00ED682E"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b/>
                <w:color w:val="000000"/>
              </w:rPr>
            </w:pPr>
            <w:r w:rsidRPr="00ED682E">
              <w:rPr>
                <w:rFonts w:ascii="Times New Roman" w:hAnsi="Times New Roman"/>
                <w:b/>
                <w:color w:val="000000"/>
              </w:rPr>
              <w:t>PHÓ HIỆU TRƯỞNG</w:t>
            </w:r>
          </w:p>
          <w:p w:rsidR="0018048F"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color w:val="000000"/>
              </w:rPr>
            </w:pPr>
          </w:p>
          <w:p w:rsidR="0018048F"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color w:val="000000"/>
              </w:rPr>
            </w:pPr>
          </w:p>
          <w:p w:rsidR="0018048F"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color w:val="000000"/>
              </w:rPr>
            </w:pPr>
          </w:p>
          <w:p w:rsidR="0018048F"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color w:val="000000"/>
              </w:rPr>
            </w:pPr>
          </w:p>
          <w:p w:rsidR="0018048F" w:rsidRPr="00ED682E" w:rsidRDefault="0018048F" w:rsidP="0018048F">
            <w:pPr>
              <w:pStyle w:val="ListParagraph"/>
              <w:pBdr>
                <w:top w:val="nil"/>
                <w:left w:val="nil"/>
                <w:bottom w:val="nil"/>
                <w:right w:val="nil"/>
                <w:between w:val="nil"/>
              </w:pBdr>
              <w:spacing w:line="288" w:lineRule="auto"/>
              <w:ind w:leftChars="0" w:left="72" w:firstLineChars="0" w:hanging="90"/>
              <w:jc w:val="center"/>
              <w:rPr>
                <w:rFonts w:ascii="Times New Roman" w:hAnsi="Times New Roman"/>
                <w:b/>
                <w:color w:val="000000"/>
              </w:rPr>
            </w:pPr>
            <w:r w:rsidRPr="00ED682E">
              <w:rPr>
                <w:rFonts w:ascii="Times New Roman" w:hAnsi="Times New Roman"/>
                <w:b/>
                <w:color w:val="000000"/>
              </w:rPr>
              <w:t>Lê Thị Kim Liên</w:t>
            </w:r>
          </w:p>
          <w:p w:rsidR="0018048F" w:rsidRDefault="0018048F" w:rsidP="0018048F">
            <w:pPr>
              <w:pStyle w:val="ListParagraph"/>
              <w:spacing w:line="288" w:lineRule="auto"/>
              <w:ind w:leftChars="0" w:left="0" w:firstLineChars="0" w:firstLine="0"/>
              <w:jc w:val="both"/>
              <w:rPr>
                <w:rFonts w:ascii="Times New Roman" w:hAnsi="Times New Roman"/>
                <w:color w:val="000000"/>
              </w:rPr>
            </w:pPr>
          </w:p>
        </w:tc>
      </w:tr>
    </w:tbl>
    <w:p w:rsidR="0018048F" w:rsidRDefault="0018048F" w:rsidP="0018048F">
      <w:pPr>
        <w:pStyle w:val="ListParagraph"/>
        <w:pBdr>
          <w:top w:val="nil"/>
          <w:left w:val="nil"/>
          <w:bottom w:val="nil"/>
          <w:right w:val="nil"/>
          <w:between w:val="nil"/>
        </w:pBdr>
        <w:spacing w:line="288" w:lineRule="auto"/>
        <w:ind w:leftChars="0" w:left="1080" w:firstLineChars="0" w:firstLine="0"/>
        <w:jc w:val="both"/>
        <w:rPr>
          <w:rFonts w:ascii="Times New Roman" w:hAnsi="Times New Roman"/>
          <w:color w:val="000000"/>
        </w:rPr>
      </w:pPr>
    </w:p>
    <w:sectPr w:rsidR="0018048F" w:rsidSect="0077107A">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54E12"/>
    <w:multiLevelType w:val="hybridMultilevel"/>
    <w:tmpl w:val="8BBAFF06"/>
    <w:lvl w:ilvl="0" w:tplc="B1742D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670CDE"/>
    <w:multiLevelType w:val="hybridMultilevel"/>
    <w:tmpl w:val="5DBAFC7A"/>
    <w:lvl w:ilvl="0" w:tplc="330A7DD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811F21"/>
    <w:multiLevelType w:val="hybridMultilevel"/>
    <w:tmpl w:val="CDBE7852"/>
    <w:lvl w:ilvl="0" w:tplc="77963A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C1"/>
    <w:rsid w:val="000843D5"/>
    <w:rsid w:val="001623DF"/>
    <w:rsid w:val="0018048F"/>
    <w:rsid w:val="00187A2B"/>
    <w:rsid w:val="001D074E"/>
    <w:rsid w:val="00222D56"/>
    <w:rsid w:val="00257AA5"/>
    <w:rsid w:val="00295FCA"/>
    <w:rsid w:val="0038019A"/>
    <w:rsid w:val="00462237"/>
    <w:rsid w:val="004A1046"/>
    <w:rsid w:val="00695FE4"/>
    <w:rsid w:val="006E0F6D"/>
    <w:rsid w:val="007047CA"/>
    <w:rsid w:val="0077107A"/>
    <w:rsid w:val="00816641"/>
    <w:rsid w:val="00883746"/>
    <w:rsid w:val="00891964"/>
    <w:rsid w:val="008A7CD5"/>
    <w:rsid w:val="009346FE"/>
    <w:rsid w:val="009414BE"/>
    <w:rsid w:val="00A41715"/>
    <w:rsid w:val="00AC0071"/>
    <w:rsid w:val="00BB5F82"/>
    <w:rsid w:val="00BF62BB"/>
    <w:rsid w:val="00C17BCE"/>
    <w:rsid w:val="00C3556E"/>
    <w:rsid w:val="00C40E65"/>
    <w:rsid w:val="00C8075B"/>
    <w:rsid w:val="00C870B3"/>
    <w:rsid w:val="00DC19C1"/>
    <w:rsid w:val="00E40EED"/>
    <w:rsid w:val="00ED682E"/>
    <w:rsid w:val="00F7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64692-5F9B-4BFF-9128-8EF6B484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9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C19C1"/>
    <w:pPr>
      <w:suppressAutoHyphens/>
      <w:spacing w:line="1" w:lineRule="atLeast"/>
      <w:ind w:leftChars="-1" w:left="720" w:hangingChars="1" w:hanging="1"/>
      <w:textDirection w:val="btLr"/>
      <w:textAlignment w:val="top"/>
      <w:outlineLvl w:val="0"/>
    </w:pPr>
    <w:rPr>
      <w:rFonts w:ascii=".VnTime" w:hAnsi=".VnTime"/>
      <w:position w:val="-1"/>
      <w:sz w:val="28"/>
      <w:szCs w:val="28"/>
    </w:rPr>
  </w:style>
  <w:style w:type="character" w:styleId="Hyperlink">
    <w:name w:val="Hyperlink"/>
    <w:basedOn w:val="DefaultParagraphFont"/>
    <w:unhideWhenUsed/>
    <w:rsid w:val="00DC19C1"/>
    <w:rPr>
      <w:color w:val="0000FF" w:themeColor="hyperlink"/>
      <w:u w:val="single"/>
    </w:rPr>
  </w:style>
  <w:style w:type="table" w:styleId="TableGrid">
    <w:name w:val="Table Grid"/>
    <w:basedOn w:val="TableNormal"/>
    <w:uiPriority w:val="59"/>
    <w:rsid w:val="00180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1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5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Liên Lê Thị</cp:lastModifiedBy>
  <cp:revision>2</cp:revision>
  <cp:lastPrinted>2020-05-11T02:41:00Z</cp:lastPrinted>
  <dcterms:created xsi:type="dcterms:W3CDTF">2020-05-11T02:43:00Z</dcterms:created>
  <dcterms:modified xsi:type="dcterms:W3CDTF">2020-05-11T02:43:00Z</dcterms:modified>
</cp:coreProperties>
</file>